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4B6" w:rsidRDefault="007F34B6" w:rsidP="00351FF7">
      <w:pPr>
        <w:spacing w:before="80"/>
        <w:jc w:val="right"/>
      </w:pPr>
      <w:r>
        <w:fldChar w:fldCharType="begin"/>
      </w:r>
      <w:r>
        <w:instrText xml:space="preserve"> TIME \@ "d. MMMM yyyy" </w:instrText>
      </w:r>
      <w:r>
        <w:fldChar w:fldCharType="separate"/>
      </w:r>
      <w:r w:rsidR="00373043">
        <w:rPr>
          <w:noProof/>
        </w:rPr>
        <w:t>23. April 2020</w:t>
      </w:r>
      <w:r>
        <w:fldChar w:fldCharType="end"/>
      </w:r>
    </w:p>
    <w:p w:rsidR="00AD1B74" w:rsidRDefault="004E2319" w:rsidP="007F34B6">
      <w:r>
        <w:t>Liebe Eltern der vierten Klassen,</w:t>
      </w:r>
    </w:p>
    <w:p w:rsidR="004E2319" w:rsidRDefault="004E2319" w:rsidP="007F34B6"/>
    <w:p w:rsidR="004E2319" w:rsidRDefault="004E2319" w:rsidP="007F34B6">
      <w:r>
        <w:t>wir hoffen es geht Ihnen und Ihrer Familie gut!</w:t>
      </w:r>
    </w:p>
    <w:p w:rsidR="004E2319" w:rsidRDefault="004E2319" w:rsidP="007F34B6"/>
    <w:p w:rsidR="004E2319" w:rsidRDefault="004E2319" w:rsidP="007F34B6">
      <w:r>
        <w:t>Endlich ist es soweit und wir starten – wenigstens ein wenig – wieder mit dem Unterricht.</w:t>
      </w:r>
    </w:p>
    <w:p w:rsidR="004E2319" w:rsidRDefault="004E2319" w:rsidP="007F34B6"/>
    <w:p w:rsidR="004E2319" w:rsidRDefault="004E2319" w:rsidP="007F34B6">
      <w:r>
        <w:t>Der Unterricht wird ab dem 27.04.2020 schrittweise wieder aufgenommen, zunächst nur für die vierten Klassen. Die Jahrgänge 1-3 werden weiterhin zu Hause bleiben und dort mit Lernpaketen versorgt.</w:t>
      </w:r>
    </w:p>
    <w:p w:rsidR="004E2319" w:rsidRDefault="004E2319" w:rsidP="007F34B6"/>
    <w:p w:rsidR="00044DFB" w:rsidRDefault="00044DFB" w:rsidP="00044DFB">
      <w:r>
        <w:t>Ich hoffe Sie haben die letzten Wochen wohlbehalten überstanden und die Lernpakete waren gut umsetzbar. Vielen Dank, dass Sie Ihr Kind beim Lernen in dieser außergewö</w:t>
      </w:r>
      <w:r w:rsidR="00373043">
        <w:t>hnlichen Zeit mit so viel Einsatz unterstützt haben!</w:t>
      </w:r>
    </w:p>
    <w:p w:rsidR="00044DFB" w:rsidRDefault="00044DFB" w:rsidP="00044DFB">
      <w:r>
        <w:t>Ich bedanke mich auch bei den Lehrerinnen unserer Schule, die sehr engagiert Aufgaben zusammengestellt und Kontakt zu den Kindern gehalten haben.</w:t>
      </w:r>
    </w:p>
    <w:p w:rsidR="00044DFB" w:rsidRDefault="00044DFB" w:rsidP="007F34B6"/>
    <w:p w:rsidR="00373043" w:rsidRDefault="00373043" w:rsidP="00373043">
      <w:r>
        <w:t>Wie sieht nun die Wiedereröffnung des Schulbetriebes aus?</w:t>
      </w:r>
      <w:r>
        <w:br/>
      </w:r>
    </w:p>
    <w:p w:rsidR="004E2319" w:rsidRDefault="00373043" w:rsidP="00373043">
      <w:pPr>
        <w:numPr>
          <w:ilvl w:val="0"/>
          <w:numId w:val="19"/>
        </w:numPr>
      </w:pPr>
      <w:r>
        <w:t>Danke zuerst einmal für Ihre Geduld, dass Sie so lange auf diese Informationen gewartet haben. Wir mussten aber dazu die zum Teil erst heute</w:t>
      </w:r>
      <w:r w:rsidR="004E2319">
        <w:t xml:space="preserve"> eingegangenen Schreiben des Kultusministeriums, des Schulamtes, des Gesundheitsamtes und des Schulträgers abwarten, lesen und umsetzen.</w:t>
      </w:r>
      <w:r>
        <w:br/>
      </w:r>
    </w:p>
    <w:p w:rsidR="00044DFB" w:rsidRDefault="00044DFB" w:rsidP="00044DFB">
      <w:pPr>
        <w:numPr>
          <w:ilvl w:val="0"/>
          <w:numId w:val="19"/>
        </w:numPr>
      </w:pPr>
      <w:r>
        <w:t>Oberstes Gebot ist Abstand</w:t>
      </w:r>
      <w:r w:rsidR="00430CF4">
        <w:t xml:space="preserve"> zu wahren</w:t>
      </w:r>
      <w:r w:rsidR="00114938">
        <w:t xml:space="preserve"> - </w:t>
      </w:r>
      <w:r w:rsidR="00430CF4">
        <w:t xml:space="preserve"> um die Sicherheit der Schülerinnen und Schüler sowie der Lehrkräfte zu gewährleisten.</w:t>
      </w:r>
      <w:r>
        <w:t xml:space="preserve"> So wie es in der Öffentlichkeit gilt, gilt das auch in der Schule. Deshalb haben wir uns entschieden</w:t>
      </w:r>
      <w:r w:rsidR="00430CF4">
        <w:t>,</w:t>
      </w:r>
      <w:r>
        <w:t xml:space="preserve"> die vorgegebenen 20 wöchentlichen Unterrichtsstunden auf 5 Tage zu verteilen und jede Klasse in </w:t>
      </w:r>
      <w:r w:rsidR="00373043">
        <w:t>zwei</w:t>
      </w:r>
      <w:r>
        <w:t xml:space="preserve"> Gruppen zu teilen. Das bedeutet, dass wir </w:t>
      </w:r>
      <w:r w:rsidR="00373043">
        <w:t>10 -12</w:t>
      </w:r>
      <w:r>
        <w:t xml:space="preserve"> Kinder pro Gruppe haben werden. Wir liegen damit unter der max. Gruppengröße, die das Kultusministerium mit 15 Schülerinnen und Schülern angegeben hat.</w:t>
      </w:r>
      <w:r w:rsidR="00430CF4">
        <w:t xml:space="preserve"> </w:t>
      </w:r>
      <w:r w:rsidR="00373043">
        <w:br/>
      </w:r>
    </w:p>
    <w:p w:rsidR="00195528" w:rsidRDefault="007D15BF" w:rsidP="00044DFB">
      <w:pPr>
        <w:numPr>
          <w:ilvl w:val="0"/>
          <w:numId w:val="19"/>
        </w:numPr>
      </w:pPr>
      <w:r>
        <w:t>Das machen wir, weil wir Ihnen die Sicherheit bieten möchten, dass Ihre Kinder den sozialen Abstand zueinander wahren und wir den Lernzuwachs jedes einzelnen Kindes individueller begleiten können.</w:t>
      </w:r>
      <w:r w:rsidR="00373043">
        <w:br/>
      </w:r>
    </w:p>
    <w:p w:rsidR="00965004" w:rsidRDefault="00195528" w:rsidP="00965004">
      <w:pPr>
        <w:numPr>
          <w:ilvl w:val="0"/>
          <w:numId w:val="19"/>
        </w:numPr>
      </w:pPr>
      <w:r>
        <w:t xml:space="preserve">Um Gedränge schon </w:t>
      </w:r>
      <w:r w:rsidR="00373043">
        <w:t>auf dem Schulweg und im Gebäude</w:t>
      </w:r>
      <w:r>
        <w:t xml:space="preserve"> zu vermeiden, finden der Unterrich</w:t>
      </w:r>
      <w:r w:rsidR="00373043">
        <w:t>t und die Pausen jeweils um 15 Minuten versetzt statt.</w:t>
      </w:r>
      <w:r w:rsidR="00373043">
        <w:br/>
      </w:r>
    </w:p>
    <w:p w:rsidR="00195528" w:rsidRDefault="000114C0" w:rsidP="00044DFB">
      <w:pPr>
        <w:numPr>
          <w:ilvl w:val="0"/>
          <w:numId w:val="19"/>
        </w:numPr>
      </w:pPr>
      <w:r>
        <w:t>Vorgesehene</w:t>
      </w:r>
      <w:r w:rsidR="00373043">
        <w:t>r Unterricht bis zum 08.05.2020:</w:t>
      </w:r>
    </w:p>
    <w:p w:rsidR="00195528" w:rsidRDefault="00195528" w:rsidP="00195528">
      <w:pPr>
        <w:ind w:left="720"/>
      </w:pPr>
      <w:r>
        <w:t xml:space="preserve">4a: </w:t>
      </w:r>
      <w:r w:rsidR="00373043">
        <w:t>8.00 Uhr bis 11.20</w:t>
      </w:r>
      <w:r>
        <w:t xml:space="preserve"> Uhr</w:t>
      </w:r>
      <w:r w:rsidR="00373043">
        <w:t xml:space="preserve">, </w:t>
      </w:r>
      <w:r w:rsidR="00875649">
        <w:t>Klassenzimmer 4a und 1d</w:t>
      </w:r>
      <w:r w:rsidR="00373043">
        <w:br/>
      </w:r>
      <w:r>
        <w:t>4b: 8.</w:t>
      </w:r>
      <w:r w:rsidR="00373043">
        <w:t>15</w:t>
      </w:r>
      <w:r>
        <w:t xml:space="preserve"> Uhr bis 11.</w:t>
      </w:r>
      <w:r w:rsidR="00373043">
        <w:t>35</w:t>
      </w:r>
      <w:r>
        <w:t xml:space="preserve"> Uhr</w:t>
      </w:r>
      <w:r w:rsidR="00875649">
        <w:t>, Klassenzimmer 4b und 2b</w:t>
      </w:r>
    </w:p>
    <w:p w:rsidR="00875649" w:rsidRDefault="00195528" w:rsidP="00875649">
      <w:pPr>
        <w:ind w:left="720"/>
      </w:pPr>
      <w:r>
        <w:t>4c: 8.</w:t>
      </w:r>
      <w:r w:rsidR="00373043">
        <w:t>30</w:t>
      </w:r>
      <w:r>
        <w:t xml:space="preserve"> Uhr bis 11.</w:t>
      </w:r>
      <w:r w:rsidR="00373043">
        <w:t>50 Uhr</w:t>
      </w:r>
      <w:r w:rsidR="00875649">
        <w:t>, Klassenzimmer 4c und 3b</w:t>
      </w:r>
      <w:r w:rsidR="00875649">
        <w:br/>
      </w:r>
    </w:p>
    <w:p w:rsidR="00195528" w:rsidRDefault="00875649" w:rsidP="00875649">
      <w:pPr>
        <w:numPr>
          <w:ilvl w:val="0"/>
          <w:numId w:val="19"/>
        </w:numPr>
      </w:pPr>
      <w:r>
        <w:t>In welchem Klassenzimmer Ihr Kind unterrichtet wird, erfahren Sie von Ihrer Klassenlehrerin.</w:t>
      </w:r>
      <w:r>
        <w:br/>
      </w:r>
      <w:r w:rsidR="007D15BF">
        <w:t>Die Klassenlehrerin</w:t>
      </w:r>
      <w:r>
        <w:t xml:space="preserve"> </w:t>
      </w:r>
      <w:r w:rsidR="007D15BF">
        <w:t xml:space="preserve">steuert </w:t>
      </w:r>
      <w:r>
        <w:t xml:space="preserve">auch </w:t>
      </w:r>
      <w:r w:rsidR="007D15BF">
        <w:t>die Gruppeneinteilung und die Lerninhalte, da ja nicht alle Kinder bei der Klassenlehrerin Unterricht haben werden.</w:t>
      </w:r>
    </w:p>
    <w:p w:rsidR="00965004" w:rsidRDefault="00875649" w:rsidP="00965004">
      <w:pPr>
        <w:ind w:left="720"/>
      </w:pPr>
      <w:r>
        <w:br w:type="page"/>
      </w:r>
    </w:p>
    <w:p w:rsidR="007D15BF" w:rsidRDefault="007D15BF" w:rsidP="00351FF7">
      <w:pPr>
        <w:numPr>
          <w:ilvl w:val="0"/>
          <w:numId w:val="19"/>
        </w:numPr>
      </w:pPr>
      <w:r>
        <w:t xml:space="preserve">Bitte geben Sie Ihrem Kind Essen </w:t>
      </w:r>
      <w:r w:rsidR="00430CF4">
        <w:t xml:space="preserve">(Frühstück) </w:t>
      </w:r>
      <w:r>
        <w:t xml:space="preserve">und auch etwas zu trinken mit. </w:t>
      </w:r>
      <w:r w:rsidR="00430CF4">
        <w:t xml:space="preserve">Das Angebot des Caterers findet </w:t>
      </w:r>
      <w:proofErr w:type="gramStart"/>
      <w:r w:rsidR="00430CF4">
        <w:t>zur Zeit</w:t>
      </w:r>
      <w:proofErr w:type="gramEnd"/>
      <w:r w:rsidR="00430CF4">
        <w:t xml:space="preserve"> noch </w:t>
      </w:r>
      <w:r w:rsidR="00965004">
        <w:t xml:space="preserve">nicht statt. </w:t>
      </w:r>
      <w:r w:rsidR="00351FF7">
        <w:br/>
      </w:r>
      <w:r w:rsidR="00351FF7">
        <w:t xml:space="preserve">Bitte geben Sie Ihrem Kind </w:t>
      </w:r>
      <w:r w:rsidR="00351FF7">
        <w:t xml:space="preserve">auch </w:t>
      </w:r>
      <w:r w:rsidR="00351FF7">
        <w:t>die in den letzten Wochen ausgefüllten und bearbeite</w:t>
      </w:r>
      <w:r w:rsidR="00351FF7">
        <w:t>te</w:t>
      </w:r>
      <w:r w:rsidR="00351FF7">
        <w:t>n Lernpakte mit in die Schule.</w:t>
      </w:r>
      <w:r w:rsidR="00875649">
        <w:br/>
      </w:r>
    </w:p>
    <w:p w:rsidR="00351FF7" w:rsidRPr="00351FF7" w:rsidRDefault="00760150" w:rsidP="000114C0">
      <w:pPr>
        <w:numPr>
          <w:ilvl w:val="0"/>
          <w:numId w:val="19"/>
        </w:numPr>
      </w:pPr>
      <w:r w:rsidRPr="00760150">
        <w:rPr>
          <w:iCs/>
          <w:color w:val="000000"/>
          <w:shd w:val="clear" w:color="auto" w:fill="FFFFFF"/>
        </w:rPr>
        <w:t>Schülerinnen und Schüler, die bei einer Infektion mit SARS-VoV-2-Virus dem Risiko eines schweren Krankheitsverlaufs ausgesetzt sind, sind vom Schulbetrieb weiterhin befreit. Gleiches gilt für Schülerinnen und Schüler, die mit Angehörigen einer Risikogruppe in einem Hausstand leben.</w:t>
      </w:r>
      <w:r w:rsidR="00351FF7">
        <w:rPr>
          <w:iCs/>
          <w:color w:val="000000"/>
          <w:shd w:val="clear" w:color="auto" w:fill="FFFFFF"/>
        </w:rPr>
        <w:br/>
      </w:r>
    </w:p>
    <w:p w:rsidR="00AA1E51" w:rsidRDefault="00351FF7" w:rsidP="00351FF7">
      <w:pPr>
        <w:numPr>
          <w:ilvl w:val="0"/>
          <w:numId w:val="19"/>
        </w:numPr>
      </w:pPr>
      <w:r>
        <w:t>Schülerinnen und Schüler, die Krankheitssymptome aufweisen, dürfen nicht in die Schule geschickt werden.</w:t>
      </w:r>
      <w:r w:rsidR="00875649">
        <w:rPr>
          <w:iCs/>
          <w:color w:val="000000"/>
          <w:shd w:val="clear" w:color="auto" w:fill="FFFFFF"/>
        </w:rPr>
        <w:br/>
      </w:r>
      <w:r w:rsidR="00A56663">
        <w:t xml:space="preserve">Sollte Ihr Kind krank sein, </w:t>
      </w:r>
      <w:r w:rsidR="00875649">
        <w:t xml:space="preserve">teilen Sie das bitte, so wie bisher auch, einem Schulkameraden mit oder </w:t>
      </w:r>
      <w:r w:rsidR="00A56663">
        <w:t xml:space="preserve">rufen </w:t>
      </w:r>
      <w:r w:rsidR="00AA1E51">
        <w:t>Sie</w:t>
      </w:r>
      <w:r w:rsidR="00875649">
        <w:t>, wenn Sie kein Kind erreichen,</w:t>
      </w:r>
      <w:r w:rsidR="00AA1E51">
        <w:t xml:space="preserve"> in der Schule an.</w:t>
      </w:r>
      <w:r w:rsidR="00875649">
        <w:br/>
      </w:r>
    </w:p>
    <w:p w:rsidR="00075EAE" w:rsidRDefault="00AA1E51" w:rsidP="00351FF7">
      <w:pPr>
        <w:numPr>
          <w:ilvl w:val="0"/>
          <w:numId w:val="19"/>
        </w:numPr>
      </w:pPr>
      <w:r>
        <w:t xml:space="preserve">Die Ganztagsbetreuung findet </w:t>
      </w:r>
      <w:r w:rsidR="00875649">
        <w:t xml:space="preserve">die nächsten zwei Wochen auf jeden Fall </w:t>
      </w:r>
      <w:r>
        <w:t xml:space="preserve">noch nicht statt. </w:t>
      </w:r>
      <w:r w:rsidR="00351FF7">
        <w:br/>
        <w:t>Wir arbeiten daran…</w:t>
      </w:r>
      <w:bookmarkStart w:id="0" w:name="_GoBack"/>
      <w:bookmarkEnd w:id="0"/>
      <w:r w:rsidR="00875649">
        <w:br/>
      </w:r>
    </w:p>
    <w:p w:rsidR="00430CF4" w:rsidRDefault="00075EAE" w:rsidP="000114C0">
      <w:pPr>
        <w:numPr>
          <w:ilvl w:val="0"/>
          <w:numId w:val="19"/>
        </w:numPr>
      </w:pPr>
      <w:r>
        <w:t>Es gibt keine Maskenpflicht in der Schule. Sollten Sie Ihrem Kind eine Maske mitg</w:t>
      </w:r>
      <w:r w:rsidR="008D2675">
        <w:t>eben wollen, ist das sehr begrüßenswert</w:t>
      </w:r>
      <w:r>
        <w:t>.</w:t>
      </w:r>
      <w:r w:rsidR="00875649">
        <w:br/>
      </w:r>
    </w:p>
    <w:p w:rsidR="00875649" w:rsidRDefault="00965004" w:rsidP="000114C0">
      <w:pPr>
        <w:numPr>
          <w:ilvl w:val="0"/>
          <w:numId w:val="19"/>
        </w:numPr>
      </w:pPr>
      <w:r>
        <w:t>Damit sich möglichst wenig</w:t>
      </w:r>
      <w:r w:rsidR="00875649">
        <w:t>e</w:t>
      </w:r>
      <w:r>
        <w:t xml:space="preserve"> Personen in der Schule aufhalten, bitten</w:t>
      </w:r>
      <w:r w:rsidR="00875649">
        <w:t xml:space="preserve"> wir</w:t>
      </w:r>
      <w:r>
        <w:t xml:space="preserve"> sehr darum, dass </w:t>
      </w:r>
      <w:r w:rsidR="00875649">
        <w:t>nur Ihr Kind den Schulhof betritt. Bitte begleiten Sie es nicht bis zum Eingang.</w:t>
      </w:r>
      <w:r w:rsidR="00875649">
        <w:br/>
      </w:r>
    </w:p>
    <w:p w:rsidR="00430CF4" w:rsidRDefault="00875649" w:rsidP="00875649">
      <w:pPr>
        <w:numPr>
          <w:ilvl w:val="0"/>
          <w:numId w:val="19"/>
        </w:numPr>
        <w:jc w:val="both"/>
      </w:pPr>
      <w:r>
        <w:t xml:space="preserve">Wir werden alles in unserer Macht stehende unternehmen, </w:t>
      </w:r>
      <w:r>
        <w:t>damit</w:t>
      </w:r>
      <w:r>
        <w:t xml:space="preserve"> Ihr Kind </w:t>
      </w:r>
      <w:r>
        <w:t>i</w:t>
      </w:r>
      <w:r>
        <w:t xml:space="preserve">n der Schule </w:t>
      </w:r>
      <w:r>
        <w:t xml:space="preserve">sicher </w:t>
      </w:r>
      <w:r>
        <w:t>ist und die Abstandsregelungen eingehalten werden.</w:t>
      </w:r>
      <w:r>
        <w:tab/>
      </w:r>
      <w:r>
        <w:br/>
      </w:r>
    </w:p>
    <w:p w:rsidR="00965004" w:rsidRDefault="00965004" w:rsidP="000114C0">
      <w:pPr>
        <w:numPr>
          <w:ilvl w:val="0"/>
          <w:numId w:val="19"/>
        </w:numPr>
      </w:pPr>
      <w:r>
        <w:t>Das Schulsekretariat ist nur telefonisch und per Email zu erreichen.</w:t>
      </w:r>
      <w:r w:rsidR="00875649">
        <w:br/>
      </w:r>
    </w:p>
    <w:p w:rsidR="00875649" w:rsidRDefault="00875649" w:rsidP="00075EAE">
      <w:pPr>
        <w:numPr>
          <w:ilvl w:val="0"/>
          <w:numId w:val="19"/>
        </w:numPr>
        <w:jc w:val="both"/>
      </w:pPr>
      <w:r>
        <w:t xml:space="preserve">Am Freitag, den 01. findet kein Unterricht statt. Bis jetzt liegt </w:t>
      </w:r>
      <w:r>
        <w:t xml:space="preserve">uns </w:t>
      </w:r>
      <w:r>
        <w:t xml:space="preserve">keine Auskunft darüber vor, </w:t>
      </w:r>
      <w:r>
        <w:br/>
      </w:r>
      <w:r>
        <w:t>ob eine Notbetreuung angeboten werden muss.</w:t>
      </w:r>
      <w:r>
        <w:tab/>
      </w:r>
      <w:r>
        <w:br/>
      </w:r>
    </w:p>
    <w:p w:rsidR="008D2675" w:rsidRDefault="008D2675" w:rsidP="00075EAE"/>
    <w:p w:rsidR="008D2675" w:rsidRDefault="008D2675" w:rsidP="00075EAE">
      <w:r>
        <w:t>Bleiben Sie gesund und munter!</w:t>
      </w:r>
    </w:p>
    <w:p w:rsidR="008D2675" w:rsidRDefault="008D2675" w:rsidP="00075EAE"/>
    <w:p w:rsidR="008D2675" w:rsidRDefault="008D2675" w:rsidP="00075EAE">
      <w:r>
        <w:t>Herzliche Grüße</w:t>
      </w:r>
    </w:p>
    <w:p w:rsidR="008D2675" w:rsidRPr="00760150" w:rsidRDefault="00875649" w:rsidP="00075EAE">
      <w:r>
        <w:t>Dorothea Fuchs</w:t>
      </w:r>
      <w:r>
        <w:br/>
        <w:t>Konrektorin</w:t>
      </w:r>
    </w:p>
    <w:sectPr w:rsidR="008D2675" w:rsidRPr="00760150" w:rsidSect="00011D17">
      <w:headerReference w:type="default" r:id="rId8"/>
      <w:pgSz w:w="11906" w:h="16838"/>
      <w:pgMar w:top="1418" w:right="992" w:bottom="1134" w:left="992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8A9" w:rsidRDefault="001828A9">
      <w:r>
        <w:separator/>
      </w:r>
    </w:p>
  </w:endnote>
  <w:endnote w:type="continuationSeparator" w:id="0">
    <w:p w:rsidR="001828A9" w:rsidRDefault="00182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Futura Md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8A9" w:rsidRDefault="001828A9">
      <w:r>
        <w:separator/>
      </w:r>
    </w:p>
  </w:footnote>
  <w:footnote w:type="continuationSeparator" w:id="0">
    <w:p w:rsidR="001828A9" w:rsidRDefault="001828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FF7" w:rsidRDefault="00351FF7">
    <w:pPr>
      <w:pStyle w:val="Kopfzeile"/>
    </w:pPr>
  </w:p>
  <w:tbl>
    <w:tblPr>
      <w:tblW w:w="0" w:type="auto"/>
      <w:tblLook w:val="04A0" w:firstRow="1" w:lastRow="0" w:firstColumn="1" w:lastColumn="0" w:noHBand="0" w:noVBand="1"/>
    </w:tblPr>
    <w:tblGrid>
      <w:gridCol w:w="6487"/>
      <w:gridCol w:w="3575"/>
    </w:tblGrid>
    <w:tr w:rsidR="00351FF7" w:rsidTr="001828A9">
      <w:trPr>
        <w:trHeight w:val="1832"/>
      </w:trPr>
      <w:tc>
        <w:tcPr>
          <w:tcW w:w="6487" w:type="dxa"/>
          <w:shd w:val="clear" w:color="auto" w:fill="auto"/>
        </w:tcPr>
        <w:p w:rsidR="00351FF7" w:rsidRPr="001828A9" w:rsidRDefault="00351FF7" w:rsidP="001828A9">
          <w:pPr>
            <w:pStyle w:val="berschrift1"/>
            <w:jc w:val="left"/>
            <w:rPr>
              <w:rFonts w:ascii="Times New Roman" w:hAnsi="Times New Roman"/>
              <w:i/>
              <w:sz w:val="40"/>
              <w:szCs w:val="40"/>
            </w:rPr>
          </w:pPr>
          <w:r w:rsidRPr="001828A9">
            <w:rPr>
              <w:rFonts w:ascii="Times New Roman" w:hAnsi="Times New Roman"/>
              <w:i/>
              <w:sz w:val="40"/>
              <w:szCs w:val="40"/>
            </w:rPr>
            <w:t>Schloss-Schule-Gräfenhausen</w:t>
          </w:r>
        </w:p>
        <w:p w:rsidR="00351FF7" w:rsidRPr="00351FF7" w:rsidRDefault="00351FF7" w:rsidP="00351FF7">
          <w:r w:rsidRPr="00351FF7">
            <w:t>Grundschule des Landkreises Darmstadt-Dieburg</w:t>
          </w:r>
        </w:p>
        <w:p w:rsidR="00351FF7" w:rsidRPr="00351FF7" w:rsidRDefault="00351FF7" w:rsidP="00351FF7"/>
        <w:p w:rsidR="00351FF7" w:rsidRPr="00351FF7" w:rsidRDefault="00351FF7">
          <w:pPr>
            <w:pStyle w:val="Kopfzeile"/>
          </w:pPr>
        </w:p>
      </w:tc>
      <w:tc>
        <w:tcPr>
          <w:tcW w:w="3575" w:type="dxa"/>
          <w:shd w:val="clear" w:color="auto" w:fill="auto"/>
        </w:tcPr>
        <w:p w:rsidR="00351FF7" w:rsidRDefault="00351FF7" w:rsidP="001828A9">
          <w:pPr>
            <w:pStyle w:val="Kopfzeile"/>
            <w:jc w:val="right"/>
          </w:pPr>
          <w:r w:rsidRPr="001828A9">
            <w:rPr>
              <w:rFonts w:ascii="Futura MdCn BT" w:hAnsi="Futura MdCn BT"/>
              <w:sz w:val="22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2pt;height:99pt">
                <v:imagedata r:id="rId1" o:title=""/>
              </v:shape>
            </w:pict>
          </w:r>
        </w:p>
      </w:tc>
    </w:tr>
  </w:tbl>
  <w:p w:rsidR="00723B2C" w:rsidRDefault="00351FF7">
    <w:pPr>
      <w:pStyle w:val="Kopfzeile"/>
    </w:pPr>
    <w:r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57.4pt;margin-top:2.15pt;width:41.95pt;height:71.05pt;z-index:-1;mso-position-horizontal-relative:text;mso-position-vertical-relative:text" stroked="f">
          <v:textbox>
            <w:txbxContent>
              <w:p w:rsidR="00723B2C" w:rsidRDefault="00723B2C">
                <w:pPr>
                  <w:jc w:val="right"/>
                  <w:rPr>
                    <w:rFonts w:ascii="Futura MdCn BT" w:hAnsi="Futura MdCn BT"/>
                    <w:sz w:val="22"/>
                  </w:rPr>
                </w:pPr>
              </w:p>
            </w:txbxContent>
          </v:textbox>
        </v:shape>
      </w:pict>
    </w:r>
    <w:r w:rsidR="00723B2C">
      <w:t>____________________________________________________________</w:t>
    </w:r>
    <w:r w:rsidR="00011D17">
      <w:t>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6324C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C3241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AF884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9104B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81E75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2901C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97A71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2E1D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3D2A8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F6C47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9A0DC2"/>
    <w:multiLevelType w:val="hybridMultilevel"/>
    <w:tmpl w:val="19B6D7E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F6D5A69"/>
    <w:multiLevelType w:val="hybridMultilevel"/>
    <w:tmpl w:val="C78AA47E"/>
    <w:lvl w:ilvl="0" w:tplc="FE161DC0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5A5429"/>
    <w:multiLevelType w:val="hybridMultilevel"/>
    <w:tmpl w:val="E562910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4C718A4"/>
    <w:multiLevelType w:val="hybridMultilevel"/>
    <w:tmpl w:val="1BD40F3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1C2A63"/>
    <w:multiLevelType w:val="hybridMultilevel"/>
    <w:tmpl w:val="FBA23554"/>
    <w:lvl w:ilvl="0" w:tplc="4308EDEC">
      <w:numFmt w:val="bullet"/>
      <w:lvlText w:val="-"/>
      <w:lvlJc w:val="left"/>
      <w:pPr>
        <w:ind w:left="1060" w:hanging="700"/>
      </w:pPr>
      <w:rPr>
        <w:rFonts w:ascii="Cambria" w:eastAsia="MS ??" w:hAnsi="Cambria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9E5830"/>
    <w:multiLevelType w:val="hybridMultilevel"/>
    <w:tmpl w:val="8E68A87A"/>
    <w:lvl w:ilvl="0" w:tplc="16529304">
      <w:start w:val="21"/>
      <w:numFmt w:val="bullet"/>
      <w:lvlText w:val="-"/>
      <w:lvlJc w:val="left"/>
      <w:pPr>
        <w:ind w:left="1060" w:hanging="700"/>
      </w:pPr>
      <w:rPr>
        <w:rFonts w:ascii="Times New Roman" w:eastAsia="MS Minngs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5E413274"/>
    <w:multiLevelType w:val="hybridMultilevel"/>
    <w:tmpl w:val="72C21FC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0A11EF2"/>
    <w:multiLevelType w:val="hybridMultilevel"/>
    <w:tmpl w:val="81F89D7C"/>
    <w:lvl w:ilvl="0" w:tplc="6E900072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3"/>
  </w:num>
  <w:num w:numId="16">
    <w:abstractNumId w:val="16"/>
  </w:num>
  <w:num w:numId="17">
    <w:abstractNumId w:val="10"/>
  </w:num>
  <w:num w:numId="18">
    <w:abstractNumId w:val="12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378E"/>
    <w:rsid w:val="000114C0"/>
    <w:rsid w:val="00011D17"/>
    <w:rsid w:val="0004047C"/>
    <w:rsid w:val="00044DFB"/>
    <w:rsid w:val="0005392D"/>
    <w:rsid w:val="00075EAE"/>
    <w:rsid w:val="00081F28"/>
    <w:rsid w:val="000838B3"/>
    <w:rsid w:val="00095224"/>
    <w:rsid w:val="000B6E2E"/>
    <w:rsid w:val="000F4090"/>
    <w:rsid w:val="00100925"/>
    <w:rsid w:val="00114938"/>
    <w:rsid w:val="001360F6"/>
    <w:rsid w:val="00151D31"/>
    <w:rsid w:val="001828A9"/>
    <w:rsid w:val="00183AE6"/>
    <w:rsid w:val="00195528"/>
    <w:rsid w:val="001F0612"/>
    <w:rsid w:val="001F692A"/>
    <w:rsid w:val="002012BC"/>
    <w:rsid w:val="00254896"/>
    <w:rsid w:val="0026350D"/>
    <w:rsid w:val="00275B84"/>
    <w:rsid w:val="002A4BAD"/>
    <w:rsid w:val="002A5EF0"/>
    <w:rsid w:val="002B0E4B"/>
    <w:rsid w:val="00310BCC"/>
    <w:rsid w:val="003125C8"/>
    <w:rsid w:val="00315596"/>
    <w:rsid w:val="00351FF7"/>
    <w:rsid w:val="00373043"/>
    <w:rsid w:val="00376864"/>
    <w:rsid w:val="00377215"/>
    <w:rsid w:val="0039090F"/>
    <w:rsid w:val="00417790"/>
    <w:rsid w:val="00430CF4"/>
    <w:rsid w:val="004352A9"/>
    <w:rsid w:val="00447300"/>
    <w:rsid w:val="004505A3"/>
    <w:rsid w:val="00471B3B"/>
    <w:rsid w:val="0047555C"/>
    <w:rsid w:val="00480256"/>
    <w:rsid w:val="00482417"/>
    <w:rsid w:val="004828B5"/>
    <w:rsid w:val="0049202C"/>
    <w:rsid w:val="00493EF0"/>
    <w:rsid w:val="00493F77"/>
    <w:rsid w:val="004E2319"/>
    <w:rsid w:val="004E3F15"/>
    <w:rsid w:val="00517D26"/>
    <w:rsid w:val="005304A0"/>
    <w:rsid w:val="00540473"/>
    <w:rsid w:val="00542F4C"/>
    <w:rsid w:val="00573918"/>
    <w:rsid w:val="005B5EEB"/>
    <w:rsid w:val="005C3465"/>
    <w:rsid w:val="005D54C2"/>
    <w:rsid w:val="005E39F1"/>
    <w:rsid w:val="0061168A"/>
    <w:rsid w:val="00650FA5"/>
    <w:rsid w:val="0066592D"/>
    <w:rsid w:val="00665EFE"/>
    <w:rsid w:val="00672EE2"/>
    <w:rsid w:val="00675181"/>
    <w:rsid w:val="006A7475"/>
    <w:rsid w:val="006E19D4"/>
    <w:rsid w:val="00723B2C"/>
    <w:rsid w:val="007310AF"/>
    <w:rsid w:val="00760150"/>
    <w:rsid w:val="0078575C"/>
    <w:rsid w:val="007967DE"/>
    <w:rsid w:val="007D15BF"/>
    <w:rsid w:val="007F34B6"/>
    <w:rsid w:val="008526B1"/>
    <w:rsid w:val="00875649"/>
    <w:rsid w:val="00885B50"/>
    <w:rsid w:val="008915DC"/>
    <w:rsid w:val="008A6678"/>
    <w:rsid w:val="008B2B80"/>
    <w:rsid w:val="008D2675"/>
    <w:rsid w:val="008D7E29"/>
    <w:rsid w:val="008F13E8"/>
    <w:rsid w:val="00907BB5"/>
    <w:rsid w:val="009354DE"/>
    <w:rsid w:val="00955B39"/>
    <w:rsid w:val="00955D5C"/>
    <w:rsid w:val="00965004"/>
    <w:rsid w:val="00971000"/>
    <w:rsid w:val="00977DCD"/>
    <w:rsid w:val="009B1083"/>
    <w:rsid w:val="009B58F4"/>
    <w:rsid w:val="009E5837"/>
    <w:rsid w:val="00A06F83"/>
    <w:rsid w:val="00A233A5"/>
    <w:rsid w:val="00A30A53"/>
    <w:rsid w:val="00A54229"/>
    <w:rsid w:val="00A56663"/>
    <w:rsid w:val="00A878FF"/>
    <w:rsid w:val="00AA129B"/>
    <w:rsid w:val="00AA1E51"/>
    <w:rsid w:val="00AC1504"/>
    <w:rsid w:val="00AD1B74"/>
    <w:rsid w:val="00AF70C7"/>
    <w:rsid w:val="00B11FE2"/>
    <w:rsid w:val="00B2319C"/>
    <w:rsid w:val="00B30FE0"/>
    <w:rsid w:val="00B369C8"/>
    <w:rsid w:val="00B45A2A"/>
    <w:rsid w:val="00B73053"/>
    <w:rsid w:val="00B91A60"/>
    <w:rsid w:val="00B93138"/>
    <w:rsid w:val="00BC4811"/>
    <w:rsid w:val="00BC6661"/>
    <w:rsid w:val="00BF2DA7"/>
    <w:rsid w:val="00BF7474"/>
    <w:rsid w:val="00C36C57"/>
    <w:rsid w:val="00CC0A6C"/>
    <w:rsid w:val="00CF6B03"/>
    <w:rsid w:val="00D34C40"/>
    <w:rsid w:val="00D37143"/>
    <w:rsid w:val="00D61029"/>
    <w:rsid w:val="00D759CE"/>
    <w:rsid w:val="00D95E4B"/>
    <w:rsid w:val="00DC2158"/>
    <w:rsid w:val="00DD1F98"/>
    <w:rsid w:val="00DF54EC"/>
    <w:rsid w:val="00E0036B"/>
    <w:rsid w:val="00E1378E"/>
    <w:rsid w:val="00E35126"/>
    <w:rsid w:val="00E44145"/>
    <w:rsid w:val="00E55339"/>
    <w:rsid w:val="00E61D15"/>
    <w:rsid w:val="00E773BD"/>
    <w:rsid w:val="00E9001D"/>
    <w:rsid w:val="00EC4DEA"/>
    <w:rsid w:val="00EF28D4"/>
    <w:rsid w:val="00EF3217"/>
    <w:rsid w:val="00F23E5D"/>
    <w:rsid w:val="00F36AC6"/>
    <w:rsid w:val="00F405F2"/>
    <w:rsid w:val="00F420CF"/>
    <w:rsid w:val="00F74930"/>
    <w:rsid w:val="00F9638F"/>
    <w:rsid w:val="00F974AB"/>
    <w:rsid w:val="00F976A7"/>
    <w:rsid w:val="00FC7CCC"/>
    <w:rsid w:val="00FD4081"/>
    <w:rsid w:val="00FE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51D31"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right"/>
      <w:outlineLvl w:val="0"/>
    </w:pPr>
    <w:rPr>
      <w:rFonts w:ascii="Futura MdCn BT" w:hAnsi="Futura MdCn BT"/>
      <w:b/>
      <w:bCs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Pr>
      <w:sz w:val="14"/>
      <w:u w:val="single"/>
    </w:rPr>
  </w:style>
  <w:style w:type="paragraph" w:styleId="Sprechblasentext">
    <w:name w:val="Balloon Text"/>
    <w:basedOn w:val="Standard"/>
    <w:semiHidden/>
    <w:rsid w:val="00CF6B03"/>
    <w:rPr>
      <w:rFonts w:ascii="Tahoma" w:hAnsi="Tahoma" w:cs="Tahoma"/>
      <w:sz w:val="16"/>
      <w:szCs w:val="16"/>
    </w:rPr>
  </w:style>
  <w:style w:type="character" w:styleId="Hyperlink">
    <w:name w:val="Hyperlink"/>
    <w:rsid w:val="005E39F1"/>
    <w:rPr>
      <w:color w:val="0000FF"/>
      <w:u w:val="single"/>
    </w:rPr>
  </w:style>
  <w:style w:type="character" w:styleId="BesuchterHyperlink">
    <w:name w:val="FollowedHyperlink"/>
    <w:rsid w:val="005E39F1"/>
    <w:rPr>
      <w:color w:val="800080"/>
      <w:u w:val="single"/>
    </w:rPr>
  </w:style>
  <w:style w:type="character" w:styleId="Fett">
    <w:name w:val="Strong"/>
    <w:qFormat/>
    <w:rsid w:val="00D95E4B"/>
    <w:rPr>
      <w:b/>
      <w:bCs/>
    </w:rPr>
  </w:style>
  <w:style w:type="paragraph" w:customStyle="1" w:styleId="ListParagraph">
    <w:name w:val="List Paragraph"/>
    <w:basedOn w:val="Standard"/>
    <w:rsid w:val="00542F4C"/>
    <w:pPr>
      <w:ind w:left="720"/>
    </w:pPr>
    <w:rPr>
      <w:rFonts w:ascii="Cambria" w:eastAsia="MS Minngs" w:hAnsi="Cambria" w:cs="Cambria"/>
      <w:lang w:eastAsia="ja-JP"/>
    </w:rPr>
  </w:style>
  <w:style w:type="table" w:styleId="Tabellengitternetz">
    <w:name w:val="Tabellengitternetz"/>
    <w:basedOn w:val="NormaleTabelle"/>
    <w:rsid w:val="00AC15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6015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7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54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39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04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51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286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717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8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EFACF8-4E6E-4521-A890-4A1F31002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558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27</vt:lpstr>
    </vt:vector>
  </TitlesOfParts>
  <Company>Homeoffice</Company>
  <LinksUpToDate>false</LinksUpToDate>
  <CharactersWithSpaces>4067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27</dc:title>
  <dc:creator>c.eichenauer-roth</dc:creator>
  <cp:lastModifiedBy>Fuchs, Dorothea</cp:lastModifiedBy>
  <cp:revision>2</cp:revision>
  <cp:lastPrinted>2013-10-10T13:52:00Z</cp:lastPrinted>
  <dcterms:created xsi:type="dcterms:W3CDTF">2020-04-23T20:38:00Z</dcterms:created>
  <dcterms:modified xsi:type="dcterms:W3CDTF">2020-04-23T20:38:00Z</dcterms:modified>
</cp:coreProperties>
</file>